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27CC68E7"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C0EC6">
        <w:rPr>
          <w:rFonts w:ascii="Times New Roman" w:eastAsia="Arial Unicode MS" w:hAnsi="Times New Roman" w:cs="Times New Roman"/>
          <w:b/>
          <w:sz w:val="24"/>
          <w:szCs w:val="24"/>
          <w:lang w:eastAsia="lv-LV"/>
        </w:rPr>
        <w:t>7</w:t>
      </w:r>
      <w:r w:rsidR="00EA7B0C">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A7B0C">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05C9C3E4" w:rsidR="006D6865" w:rsidRDefault="006D6865"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86CB5FB" w14:textId="6D8E21D7" w:rsidR="00EA7B0C" w:rsidRDefault="00EA7B0C"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8615E9C" w14:textId="246B86AC" w:rsidR="00EA7B0C" w:rsidRDefault="00EA7B0C" w:rsidP="001864F5">
      <w:pPr>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 xml:space="preserve">Par pašvaldībai piekrītošā īpašuma Zivtiņas, Barkavas pagasts, Madonas novads, nostiprināšanu zemesgrāmatā  </w:t>
      </w:r>
    </w:p>
    <w:p w14:paraId="1663500F" w14:textId="77777777" w:rsidR="00EA7B0C" w:rsidRPr="00270A5F" w:rsidRDefault="00EA7B0C" w:rsidP="001864F5">
      <w:pPr>
        <w:spacing w:after="0" w:line="240" w:lineRule="auto"/>
        <w:jc w:val="both"/>
        <w:rPr>
          <w:rFonts w:ascii="Times New Roman" w:eastAsia="Times New Roman" w:hAnsi="Times New Roman" w:cs="Times New Roman"/>
          <w:sz w:val="24"/>
          <w:szCs w:val="24"/>
        </w:rPr>
      </w:pPr>
    </w:p>
    <w:p w14:paraId="7B031B6C" w14:textId="77777777" w:rsidR="00EA7B0C" w:rsidRDefault="00EA7B0C" w:rsidP="001864F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Madonas novada pašvaldībai piekrīt nekustamais īpašums Barkavas pagastā ar nosaukumu Zivtiņas 0.61 ha platībā ar kadastra numuru 7044 008 0231. Ir nepieciešams  īpašumu Zivtiņas nostiprināt zemesgrāmatā uz Madonas novada pašvaldības vārda.</w:t>
      </w:r>
    </w:p>
    <w:p w14:paraId="4140057B" w14:textId="325D0674" w:rsidR="00EA7B0C" w:rsidRDefault="00EA7B0C" w:rsidP="001864F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Madonas novada pašvaldības 2009.gada 29.decembra lēmumu Nr.65.2.19 zeme ieskaitīta </w:t>
      </w:r>
      <w:r w:rsidR="009105D3">
        <w:rPr>
          <w:rFonts w:ascii="Times New Roman" w:eastAsia="Times New Roman" w:hAnsi="Times New Roman" w:cs="Times New Roman"/>
          <w:sz w:val="24"/>
          <w:szCs w:val="24"/>
        </w:rPr>
        <w:t>pašvaldībai piekritīgajās zemēs</w:t>
      </w:r>
      <w:r>
        <w:rPr>
          <w:rFonts w:ascii="Times New Roman" w:eastAsia="Times New Roman" w:hAnsi="Times New Roman" w:cs="Times New Roman"/>
          <w:sz w:val="24"/>
          <w:szCs w:val="24"/>
        </w:rPr>
        <w:t>.</w:t>
      </w:r>
    </w:p>
    <w:p w14:paraId="501F1447" w14:textId="30AACA78" w:rsidR="00EA7B0C" w:rsidRDefault="00EA7B0C" w:rsidP="001864F5">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Par minēto zemesgabalu </w:t>
      </w:r>
      <w:r w:rsidR="00775E48">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 ar pašvaldību ir noslēdzis lauku apvidus zemes nomas līgumu</w:t>
      </w:r>
      <w:r w:rsidR="001864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359C467" w14:textId="77777777" w:rsidR="00EA7B0C" w:rsidRDefault="00EA7B0C" w:rsidP="001864F5">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1BCEED7F" w14:textId="1BA73CA3" w:rsidR="001864F5" w:rsidRPr="00C712F5" w:rsidRDefault="001864F5" w:rsidP="001864F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ab/>
      </w:r>
      <w:r w:rsidR="00EA7B0C">
        <w:rPr>
          <w:rFonts w:ascii="Times New Roman" w:hAnsi="Times New Roman" w:cs="Times New Roman"/>
          <w:sz w:val="24"/>
          <w:szCs w:val="24"/>
        </w:rPr>
        <w:t>Noklaus</w:t>
      </w:r>
      <w:r>
        <w:rPr>
          <w:rFonts w:ascii="Times New Roman" w:hAnsi="Times New Roman" w:cs="Times New Roman"/>
          <w:sz w:val="24"/>
          <w:szCs w:val="24"/>
        </w:rPr>
        <w:t xml:space="preserve">ījusies </w:t>
      </w:r>
      <w:r w:rsidR="00EA7B0C">
        <w:rPr>
          <w:rFonts w:ascii="Times New Roman" w:hAnsi="Times New Roman" w:cs="Times New Roman"/>
          <w:sz w:val="24"/>
          <w:szCs w:val="24"/>
        </w:rPr>
        <w:t xml:space="preserve">sniegto informāciju, ņemot vērā 09.06.2021. Uzņēmējdarbības, teritoriālo un vides jautājumu komitejas atzinumu, </w:t>
      </w:r>
      <w:r w:rsidR="00EA7B0C">
        <w:rPr>
          <w:rFonts w:ascii="Times New Roman" w:hAnsi="Times New Roman" w:cs="Times New Roman"/>
          <w:b/>
          <w:sz w:val="24"/>
          <w:szCs w:val="24"/>
        </w:rPr>
        <w:t xml:space="preserve"> </w:t>
      </w:r>
      <w:r>
        <w:rPr>
          <w:rFonts w:ascii="Times New Roman" w:hAnsi="Times New Roman" w:cs="Times New Roman"/>
          <w:b/>
          <w:sz w:val="24"/>
          <w:szCs w:val="24"/>
        </w:rPr>
        <w:t xml:space="preserve">atklāti </w:t>
      </w:r>
      <w:r w:rsidRPr="001F71E9">
        <w:rPr>
          <w:rFonts w:ascii="Times New Roman" w:eastAsia="Times New Roman" w:hAnsi="Times New Roman" w:cs="Times New Roman"/>
          <w:b/>
          <w:color w:val="000000"/>
          <w:sz w:val="24"/>
          <w:szCs w:val="24"/>
        </w:rPr>
        <w:t>balsojot: PAR – 1</w:t>
      </w:r>
      <w:r>
        <w:rPr>
          <w:rFonts w:ascii="Times New Roman" w:eastAsia="Times New Roman" w:hAnsi="Times New Roman" w:cs="Times New Roman"/>
          <w:b/>
          <w:color w:val="000000"/>
          <w:sz w:val="24"/>
          <w:szCs w:val="24"/>
        </w:rPr>
        <w:t>5</w:t>
      </w:r>
      <w:r w:rsidRPr="001F71E9">
        <w:rPr>
          <w:rFonts w:ascii="Times New Roman" w:eastAsia="Times New Roman" w:hAnsi="Times New Roman" w:cs="Times New Roman"/>
          <w:b/>
          <w:color w:val="000000"/>
          <w:sz w:val="24"/>
          <w:szCs w:val="24"/>
        </w:rPr>
        <w:t xml:space="preserve"> </w:t>
      </w:r>
      <w:r w:rsidRPr="001F71E9">
        <w:rPr>
          <w:rFonts w:ascii="Times New Roman" w:eastAsia="Times New Roman" w:hAnsi="Times New Roman" w:cs="Times New Roman"/>
          <w:color w:val="000000"/>
          <w:sz w:val="24"/>
          <w:szCs w:val="24"/>
        </w:rPr>
        <w:t xml:space="preserve">(Agris </w:t>
      </w:r>
      <w:proofErr w:type="spellStart"/>
      <w:r w:rsidRPr="001F71E9">
        <w:rPr>
          <w:rFonts w:ascii="Times New Roman" w:eastAsia="Times New Roman" w:hAnsi="Times New Roman" w:cs="Times New Roman"/>
          <w:color w:val="000000"/>
          <w:sz w:val="24"/>
          <w:szCs w:val="24"/>
        </w:rPr>
        <w:t>Lungevičs</w:t>
      </w:r>
      <w:proofErr w:type="spellEnd"/>
      <w:r w:rsidRPr="001F71E9">
        <w:rPr>
          <w:rFonts w:ascii="Times New Roman" w:eastAsia="Times New Roman" w:hAnsi="Times New Roman" w:cs="Times New Roman"/>
          <w:color w:val="000000"/>
          <w:sz w:val="24"/>
          <w:szCs w:val="24"/>
        </w:rPr>
        <w:t xml:space="preserve">, Aleksandrs </w:t>
      </w:r>
      <w:proofErr w:type="spellStart"/>
      <w:r w:rsidRPr="001F71E9">
        <w:rPr>
          <w:rFonts w:ascii="Times New Roman" w:eastAsia="Times New Roman" w:hAnsi="Times New Roman" w:cs="Times New Roman"/>
          <w:color w:val="000000"/>
          <w:sz w:val="24"/>
          <w:szCs w:val="24"/>
        </w:rPr>
        <w:t>Šrubs</w:t>
      </w:r>
      <w:proofErr w:type="spellEnd"/>
      <w:r w:rsidRPr="001F71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w:t>
      </w:r>
      <w:r w:rsidRPr="001F71E9">
        <w:rPr>
          <w:rFonts w:ascii="Times New Roman" w:eastAsia="Times New Roman" w:hAnsi="Times New Roman" w:cs="Times New Roman"/>
          <w:color w:val="000000"/>
          <w:sz w:val="24"/>
          <w:szCs w:val="24"/>
        </w:rPr>
        <w:t xml:space="preserve"> Andris Dombrovskis, Andris Sakne, Antra </w:t>
      </w:r>
      <w:proofErr w:type="spellStart"/>
      <w:r w:rsidRPr="001F71E9">
        <w:rPr>
          <w:rFonts w:ascii="Times New Roman" w:eastAsia="Times New Roman" w:hAnsi="Times New Roman" w:cs="Times New Roman"/>
          <w:color w:val="000000"/>
          <w:sz w:val="24"/>
          <w:szCs w:val="24"/>
        </w:rPr>
        <w:t>Gotlaufa</w:t>
      </w:r>
      <w:proofErr w:type="spellEnd"/>
      <w:r w:rsidRPr="001F71E9">
        <w:rPr>
          <w:rFonts w:ascii="Times New Roman" w:eastAsia="Times New Roman" w:hAnsi="Times New Roman" w:cs="Times New Roman"/>
          <w:color w:val="000000"/>
          <w:sz w:val="24"/>
          <w:szCs w:val="24"/>
        </w:rPr>
        <w:t xml:space="preserve">, Artūrs </w:t>
      </w:r>
      <w:r>
        <w:rPr>
          <w:rFonts w:ascii="Times New Roman" w:eastAsia="Times New Roman" w:hAnsi="Times New Roman" w:cs="Times New Roman"/>
          <w:color w:val="000000"/>
          <w:sz w:val="24"/>
          <w:szCs w:val="24"/>
        </w:rPr>
        <w:t>Čačka</w:t>
      </w:r>
      <w:r w:rsidRPr="001F71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w:t>
      </w:r>
      <w:r w:rsidRPr="001F71E9">
        <w:rPr>
          <w:rFonts w:ascii="Times New Roman" w:eastAsia="Times New Roman" w:hAnsi="Times New Roman" w:cs="Times New Roman"/>
          <w:color w:val="000000"/>
          <w:sz w:val="24"/>
          <w:szCs w:val="24"/>
        </w:rPr>
        <w:t>Gunārs Ikaunieks, Inese Strode, Ivars Miķelsons,</w:t>
      </w:r>
      <w:r>
        <w:rPr>
          <w:rFonts w:ascii="Times New Roman" w:eastAsia="Times New Roman" w:hAnsi="Times New Roman" w:cs="Times New Roman"/>
          <w:color w:val="000000"/>
          <w:sz w:val="24"/>
          <w:szCs w:val="24"/>
        </w:rPr>
        <w:t xml:space="preserve"> Kaspars </w:t>
      </w:r>
      <w:proofErr w:type="spellStart"/>
      <w:r>
        <w:rPr>
          <w:rFonts w:ascii="Times New Roman" w:eastAsia="Times New Roman" w:hAnsi="Times New Roman" w:cs="Times New Roman"/>
          <w:color w:val="000000"/>
          <w:sz w:val="24"/>
          <w:szCs w:val="24"/>
        </w:rPr>
        <w:t>Udrass</w:t>
      </w:r>
      <w:proofErr w:type="spellEnd"/>
      <w:r>
        <w:rPr>
          <w:rFonts w:ascii="Times New Roman" w:eastAsia="Times New Roman" w:hAnsi="Times New Roman" w:cs="Times New Roman"/>
          <w:color w:val="000000"/>
          <w:sz w:val="24"/>
          <w:szCs w:val="24"/>
        </w:rPr>
        <w:t>,</w:t>
      </w:r>
      <w:r w:rsidRPr="001F71E9">
        <w:rPr>
          <w:rFonts w:ascii="Times New Roman" w:eastAsia="Times New Roman" w:hAnsi="Times New Roman" w:cs="Times New Roman"/>
          <w:color w:val="000000"/>
          <w:sz w:val="24"/>
          <w:szCs w:val="24"/>
        </w:rPr>
        <w:t xml:space="preserve"> Rihards Saulītis, Valda Kļaviņa, Zigfrīds Gora), </w:t>
      </w:r>
      <w:r w:rsidRPr="001F71E9">
        <w:rPr>
          <w:rFonts w:ascii="Times New Roman" w:eastAsia="Times New Roman" w:hAnsi="Times New Roman" w:cs="Times New Roman"/>
          <w:b/>
          <w:color w:val="000000"/>
          <w:sz w:val="24"/>
          <w:szCs w:val="24"/>
        </w:rPr>
        <w:t xml:space="preserve">PRET </w:t>
      </w:r>
      <w:r w:rsidRPr="001F71E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6D6865">
        <w:rPr>
          <w:rFonts w:ascii="Times New Roman" w:eastAsia="Times New Roman" w:hAnsi="Times New Roman" w:cs="Times New Roman"/>
          <w:color w:val="000000"/>
          <w:sz w:val="24"/>
          <w:szCs w:val="24"/>
        </w:rPr>
        <w:t>,</w:t>
      </w:r>
      <w:r w:rsidRPr="001F71E9">
        <w:rPr>
          <w:rFonts w:ascii="Times New Roman" w:eastAsia="Times New Roman" w:hAnsi="Times New Roman" w:cs="Times New Roman"/>
          <w:color w:val="000000"/>
          <w:sz w:val="24"/>
          <w:szCs w:val="24"/>
        </w:rPr>
        <w:t xml:space="preserve"> </w:t>
      </w:r>
      <w:r w:rsidRPr="001F71E9">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sidRPr="001F71E9">
        <w:rPr>
          <w:rFonts w:ascii="Times New Roman" w:eastAsia="Times New Roman" w:hAnsi="Times New Roman" w:cs="Times New Roman"/>
          <w:b/>
          <w:color w:val="000000"/>
          <w:sz w:val="24"/>
          <w:szCs w:val="24"/>
        </w:rPr>
        <w:t xml:space="preserve">, </w:t>
      </w:r>
      <w:r w:rsidRPr="001F71E9">
        <w:rPr>
          <w:rFonts w:ascii="Times New Roman" w:eastAsia="Times New Roman" w:hAnsi="Times New Roman" w:cs="Times New Roman"/>
          <w:color w:val="000000"/>
          <w:sz w:val="24"/>
          <w:szCs w:val="24"/>
        </w:rPr>
        <w:t xml:space="preserve">Madonas novada pašvaldības dome </w:t>
      </w:r>
      <w:r w:rsidRPr="001F71E9">
        <w:rPr>
          <w:rFonts w:ascii="Times New Roman" w:eastAsia="Times New Roman" w:hAnsi="Times New Roman" w:cs="Times New Roman"/>
          <w:b/>
          <w:color w:val="000000"/>
          <w:sz w:val="24"/>
          <w:szCs w:val="24"/>
        </w:rPr>
        <w:t>NOLEMJ:</w:t>
      </w:r>
    </w:p>
    <w:p w14:paraId="1D4D7D07" w14:textId="77777777" w:rsidR="00EA7B0C" w:rsidRDefault="00EA7B0C" w:rsidP="001864F5">
      <w:pPr>
        <w:spacing w:after="0" w:line="240" w:lineRule="auto"/>
        <w:jc w:val="both"/>
        <w:rPr>
          <w:rFonts w:ascii="Times New Roman" w:hAnsi="Times New Roman" w:cs="Times New Roman"/>
          <w:bCs/>
          <w:sz w:val="24"/>
          <w:szCs w:val="24"/>
        </w:rPr>
      </w:pPr>
    </w:p>
    <w:p w14:paraId="40C22B44" w14:textId="35CD6662" w:rsidR="00EA7B0C" w:rsidRPr="00270A5F" w:rsidRDefault="00EA7B0C" w:rsidP="001864F5">
      <w:pPr>
        <w:numPr>
          <w:ilvl w:val="0"/>
          <w:numId w:val="15"/>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īpašumu Zivtiņas, Barkavas pagasts, Madonas novads</w:t>
      </w:r>
      <w:r w:rsidR="009105D3">
        <w:rPr>
          <w:rFonts w:ascii="Times New Roman" w:hAnsi="Times New Roman" w:cs="Times New Roman"/>
          <w:sz w:val="24"/>
          <w:szCs w:val="24"/>
        </w:rPr>
        <w:t>,</w:t>
      </w:r>
      <w:r>
        <w:rPr>
          <w:rFonts w:ascii="Times New Roman" w:hAnsi="Times New Roman" w:cs="Times New Roman"/>
          <w:sz w:val="24"/>
          <w:szCs w:val="24"/>
        </w:rPr>
        <w:t xml:space="preserve"> (kadastra Nr.7044 008 0231) Zemesgrāmatā uz Madonas novada pašvaldības vārda.</w:t>
      </w:r>
    </w:p>
    <w:p w14:paraId="7402B29B" w14:textId="77777777" w:rsidR="00EA7B0C" w:rsidRDefault="00EA7B0C" w:rsidP="001864F5">
      <w:pPr>
        <w:numPr>
          <w:ilvl w:val="0"/>
          <w:numId w:val="15"/>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Pēc īpašuma tiesību nostiprināšanas zemesgrāmatā uz Madonas novada pašvaldības vārda veikt nekustamā īpašuma Zivtiņas novērtēšanu pie sertificēta vērtētāja. </w:t>
      </w:r>
    </w:p>
    <w:p w14:paraId="268ADB85" w14:textId="77777777" w:rsidR="00EA7B0C" w:rsidRDefault="00EA7B0C" w:rsidP="001864F5">
      <w:pPr>
        <w:spacing w:after="0" w:line="240" w:lineRule="auto"/>
        <w:jc w:val="both"/>
        <w:rPr>
          <w:rFonts w:ascii="Times New Roman" w:eastAsia="Times New Roman" w:hAnsi="Times New Roman" w:cs="Times New Roman"/>
          <w:sz w:val="24"/>
          <w:szCs w:val="24"/>
        </w:rPr>
      </w:pPr>
    </w:p>
    <w:p w14:paraId="00B53623" w14:textId="77777777" w:rsidR="00EA7B0C" w:rsidRDefault="00EA7B0C" w:rsidP="001864F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BEE42E" w14:textId="77777777" w:rsidR="007F32C0" w:rsidRDefault="007F32C0" w:rsidP="001864F5">
      <w:pPr>
        <w:spacing w:after="0" w:line="240" w:lineRule="auto"/>
        <w:ind w:firstLine="720"/>
        <w:jc w:val="both"/>
        <w:rPr>
          <w:rFonts w:ascii="Times New Roman" w:hAnsi="Times New Roman" w:cs="Times New Roman"/>
          <w:sz w:val="24"/>
          <w:szCs w:val="24"/>
        </w:rPr>
      </w:pPr>
    </w:p>
    <w:p w14:paraId="4D625493" w14:textId="77777777" w:rsidR="007F32C0" w:rsidRDefault="007F32C0" w:rsidP="001864F5">
      <w:pPr>
        <w:spacing w:after="0" w:line="240" w:lineRule="auto"/>
        <w:jc w:val="both"/>
        <w:rPr>
          <w:rFonts w:ascii="Times New Roman" w:eastAsia="Times New Roman" w:hAnsi="Times New Roman" w:cs="Times New Roman"/>
          <w:sz w:val="24"/>
          <w:szCs w:val="24"/>
        </w:rPr>
      </w:pPr>
    </w:p>
    <w:p w14:paraId="751716CC" w14:textId="77777777" w:rsidR="006C2EBF" w:rsidRDefault="006C2EBF" w:rsidP="006C2EBF">
      <w:pPr>
        <w:pStyle w:val="Sarakstarindkopa"/>
        <w:spacing w:after="160"/>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2D85CAD" w:rsidR="00D4237D" w:rsidRDefault="00D4237D"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2C063D6F" w14:textId="77777777" w:rsidR="00C712F5" w:rsidRDefault="00C712F5" w:rsidP="00C712F5">
      <w:pPr>
        <w:spacing w:before="60" w:after="0"/>
      </w:pPr>
      <w:r>
        <w:rPr>
          <w:rFonts w:ascii="Times New Roman" w:hAnsi="Times New Roman" w:cs="Times New Roman"/>
          <w:i/>
          <w:sz w:val="24"/>
          <w:szCs w:val="24"/>
        </w:rPr>
        <w:t>Čačka 28080793</w:t>
      </w:r>
    </w:p>
    <w:p w14:paraId="1068FF4B" w14:textId="77777777" w:rsidR="00F86B8D" w:rsidRDefault="00F86B8D" w:rsidP="00D4237D">
      <w:pPr>
        <w:spacing w:after="0" w:line="240" w:lineRule="auto"/>
        <w:jc w:val="both"/>
        <w:rPr>
          <w:rFonts w:ascii="Times New Roman" w:hAnsi="Times New Roman" w:cs="Times New Roman"/>
          <w:i/>
          <w:iCs/>
          <w:sz w:val="24"/>
          <w:szCs w:val="24"/>
        </w:rPr>
      </w:pPr>
    </w:p>
    <w:p w14:paraId="4DF37DFD" w14:textId="77777777" w:rsidR="00D4237D" w:rsidRDefault="00D4237D" w:rsidP="00D4237D">
      <w:pPr>
        <w:spacing w:after="0" w:line="240" w:lineRule="auto"/>
        <w:jc w:val="both"/>
        <w:rPr>
          <w:rFonts w:ascii="Times New Roman" w:hAnsi="Times New Roman" w:cs="Times New Roman"/>
          <w:i/>
          <w:iCs/>
          <w:sz w:val="24"/>
          <w:szCs w:val="24"/>
        </w:rPr>
      </w:pPr>
    </w:p>
    <w:p w14:paraId="25F213B7" w14:textId="77777777" w:rsidR="006C2EBF" w:rsidRPr="00D852F7" w:rsidRDefault="006C2EBF" w:rsidP="006C2EBF">
      <w:pPr>
        <w:spacing w:after="160" w:line="256" w:lineRule="auto"/>
        <w:ind w:left="720"/>
        <w:contextualSpacing/>
        <w:jc w:val="both"/>
        <w:rPr>
          <w:rFonts w:eastAsia="Calibri" w:cs="Times New Roman"/>
        </w:rPr>
      </w:pPr>
    </w:p>
    <w:p w14:paraId="1EB8A832" w14:textId="77777777" w:rsidR="006C2EBF" w:rsidRDefault="006C2EBF" w:rsidP="006C2EBF">
      <w:pPr>
        <w:jc w:val="both"/>
        <w:rPr>
          <w:rFonts w:eastAsia="Calibri" w:cs="Times New Roman"/>
        </w:rPr>
      </w:pPr>
    </w:p>
    <w:p w14:paraId="2D1937FE" w14:textId="77777777" w:rsidR="006C2EBF" w:rsidRDefault="006C2EBF" w:rsidP="006C2EBF">
      <w:pPr>
        <w:jc w:val="both"/>
        <w:rPr>
          <w:rFonts w:eastAsia="Calibri" w:cs="Times New Roman"/>
        </w:rPr>
      </w:pPr>
    </w:p>
    <w:p w14:paraId="13E58B45" w14:textId="77777777" w:rsidR="006C2EBF" w:rsidRDefault="006C2EBF" w:rsidP="00FB672F">
      <w:pPr>
        <w:spacing w:after="0" w:line="240" w:lineRule="auto"/>
        <w:ind w:right="-1" w:firstLine="720"/>
        <w:jc w:val="both"/>
        <w:rPr>
          <w:rFonts w:ascii="Times New Roman" w:hAnsi="Times New Roman"/>
          <w:sz w:val="24"/>
          <w:szCs w:val="24"/>
        </w:rPr>
      </w:pPr>
    </w:p>
    <w:p w14:paraId="2D730187" w14:textId="77777777" w:rsidR="006C2EBF" w:rsidRDefault="006C2EBF" w:rsidP="00FB672F">
      <w:pPr>
        <w:spacing w:after="0" w:line="240" w:lineRule="auto"/>
        <w:ind w:right="-1" w:firstLine="720"/>
        <w:jc w:val="both"/>
        <w:rPr>
          <w:rFonts w:ascii="Times New Roman" w:hAnsi="Times New Roman"/>
          <w:sz w:val="24"/>
          <w:szCs w:val="24"/>
        </w:rPr>
      </w:pPr>
    </w:p>
    <w:p w14:paraId="5ADE7C55" w14:textId="77777777" w:rsidR="00683B14" w:rsidRDefault="00683B14" w:rsidP="00683B14">
      <w:pPr>
        <w:spacing w:after="0" w:line="240" w:lineRule="auto"/>
        <w:jc w:val="both"/>
        <w:rPr>
          <w:rFonts w:ascii="Times New Roman" w:hAnsi="Times New Roman"/>
          <w:sz w:val="24"/>
          <w:szCs w:val="24"/>
        </w:rPr>
      </w:pPr>
    </w:p>
    <w:p w14:paraId="4F54B273" w14:textId="77777777" w:rsidR="00683B14" w:rsidRDefault="00683B14" w:rsidP="00683B14">
      <w:pPr>
        <w:spacing w:after="0" w:line="240" w:lineRule="auto"/>
        <w:jc w:val="both"/>
        <w:rPr>
          <w:rFonts w:ascii="Times New Roman" w:hAnsi="Times New Roman"/>
          <w:sz w:val="24"/>
          <w:szCs w:val="24"/>
        </w:rPr>
      </w:pPr>
    </w:p>
    <w:p w14:paraId="474B1C4F" w14:textId="77777777" w:rsidR="00BB3DE2" w:rsidRDefault="00BB3DE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737025" w14:textId="77777777" w:rsidR="00706138" w:rsidRPr="001A0462" w:rsidRDefault="00706138"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0A901138" w14:textId="670B99D2" w:rsidR="00905B0A" w:rsidRPr="008B4B6F" w:rsidRDefault="00905B0A" w:rsidP="008B4B6F">
      <w:pPr>
        <w:spacing w:before="100" w:beforeAutospacing="1" w:after="100" w:afterAutospacing="1" w:line="240" w:lineRule="auto"/>
        <w:jc w:val="both"/>
        <w:rPr>
          <w:rFonts w:ascii="Times New Roman" w:eastAsia="Times New Roman" w:hAnsi="Times New Roman" w:cs="Arial Unicode MS"/>
          <w:i/>
          <w:sz w:val="24"/>
          <w:szCs w:val="24"/>
          <w:lang w:eastAsia="lv-LV" w:bidi="lo-LA"/>
        </w:rPr>
      </w:pPr>
    </w:p>
    <w:sectPr w:rsidR="00905B0A" w:rsidRPr="008B4B6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AEC17" w14:textId="77777777" w:rsidR="00EC0776" w:rsidRDefault="00EC0776" w:rsidP="0090167E">
      <w:pPr>
        <w:spacing w:after="0" w:line="240" w:lineRule="auto"/>
      </w:pPr>
      <w:r>
        <w:separator/>
      </w:r>
    </w:p>
  </w:endnote>
  <w:endnote w:type="continuationSeparator" w:id="0">
    <w:p w14:paraId="07D9A17C" w14:textId="77777777" w:rsidR="00EC0776" w:rsidRDefault="00EC0776"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2C88B02D" w:rsidR="0090167E" w:rsidRDefault="0090167E">
        <w:pPr>
          <w:pStyle w:val="Kjene"/>
          <w:jc w:val="center"/>
        </w:pPr>
        <w:r>
          <w:fldChar w:fldCharType="begin"/>
        </w:r>
        <w:r>
          <w:instrText>PAGE   \* MERGEFORMAT</w:instrText>
        </w:r>
        <w:r>
          <w:fldChar w:fldCharType="separate"/>
        </w:r>
        <w:r w:rsidR="00775E4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F195" w14:textId="77777777" w:rsidR="00EC0776" w:rsidRDefault="00EC0776" w:rsidP="0090167E">
      <w:pPr>
        <w:spacing w:after="0" w:line="240" w:lineRule="auto"/>
      </w:pPr>
      <w:r>
        <w:separator/>
      </w:r>
    </w:p>
  </w:footnote>
  <w:footnote w:type="continuationSeparator" w:id="0">
    <w:p w14:paraId="1C7E6CDE" w14:textId="77777777" w:rsidR="00EC0776" w:rsidRDefault="00EC0776"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2"/>
  </w:num>
  <w:num w:numId="4">
    <w:abstractNumId w:val="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9"/>
  </w:num>
  <w:num w:numId="9">
    <w:abstractNumId w:val="10"/>
  </w:num>
  <w:num w:numId="10">
    <w:abstractNumId w:val="5"/>
  </w:num>
  <w:num w:numId="11">
    <w:abstractNumId w:val="2"/>
  </w:num>
  <w:num w:numId="12">
    <w:abstractNumId w:val="3"/>
  </w:num>
  <w:num w:numId="13">
    <w:abstractNumId w:val="4"/>
  </w:num>
  <w:num w:numId="14">
    <w:abstractNumId w:val="14"/>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5E48"/>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5D3"/>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280"/>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776"/>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8E6"/>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57A9-B089-41BE-9742-7C02B569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1875</Words>
  <Characters>1070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2021-06-28T11:34:00Z</dcterms:created>
  <dcterms:modified xsi:type="dcterms:W3CDTF">2021-06-30T12:42:00Z</dcterms:modified>
</cp:coreProperties>
</file>